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5C8" w:rsidRPr="007C0B98" w:rsidRDefault="001A45C8" w:rsidP="00D12CDF">
      <w:pPr>
        <w:tabs>
          <w:tab w:val="right" w:pos="10207"/>
        </w:tabs>
        <w:ind w:right="-2"/>
        <w:jc w:val="right"/>
        <w:rPr>
          <w:rFonts w:eastAsia="Arial Unicode MS"/>
          <w:b/>
        </w:rPr>
      </w:pPr>
      <w:r w:rsidRPr="007C0B98">
        <w:rPr>
          <w:rFonts w:eastAsia="Arial Unicode MS"/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560"/>
      </w:tblGrid>
      <w:tr w:rsidR="001A45C8" w:rsidRPr="007C0B98" w:rsidTr="001A45C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5C8" w:rsidRPr="007C0B98" w:rsidRDefault="001A45C8" w:rsidP="00D12CDF">
            <w:pPr>
              <w:tabs>
                <w:tab w:val="right" w:pos="10207"/>
              </w:tabs>
              <w:ind w:right="-2"/>
              <w:rPr>
                <w:rFonts w:eastAsia="Arial Unicode MS"/>
                <w:b/>
              </w:rPr>
            </w:pPr>
            <w:r w:rsidRPr="007C0B98">
              <w:rPr>
                <w:rFonts w:eastAsia="Arial Unicode MS"/>
                <w:b/>
              </w:rPr>
              <w:t>Номер ТЗ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5C8" w:rsidRPr="007C0B98" w:rsidRDefault="00DA44F5" w:rsidP="00D12CDF">
            <w:pPr>
              <w:tabs>
                <w:tab w:val="right" w:pos="10207"/>
              </w:tabs>
              <w:ind w:right="-2"/>
              <w:rPr>
                <w:rFonts w:eastAsia="Arial Unicode MS"/>
                <w:b/>
              </w:rPr>
            </w:pPr>
            <w:r w:rsidRPr="007C0B98">
              <w:rPr>
                <w:rFonts w:eastAsia="Arial Unicode MS"/>
                <w:b/>
              </w:rPr>
              <w:t>401М_0</w:t>
            </w:r>
            <w:r w:rsidR="00F522B7" w:rsidRPr="007C0B98">
              <w:rPr>
                <w:rFonts w:eastAsia="Arial Unicode MS"/>
                <w:b/>
              </w:rPr>
              <w:t>23</w:t>
            </w:r>
          </w:p>
        </w:tc>
      </w:tr>
      <w:tr w:rsidR="001A45C8" w:rsidRPr="007C0B98" w:rsidTr="001A45C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5C8" w:rsidRPr="007C0B98" w:rsidRDefault="001A45C8" w:rsidP="00D12CDF">
            <w:pPr>
              <w:tabs>
                <w:tab w:val="right" w:pos="10207"/>
              </w:tabs>
              <w:ind w:right="-2"/>
              <w:rPr>
                <w:rFonts w:eastAsia="Arial Unicode MS"/>
                <w:b/>
                <w:lang w:val="en-US"/>
              </w:rPr>
            </w:pPr>
            <w:r w:rsidRPr="007C0B98">
              <w:rPr>
                <w:rFonts w:eastAsia="Arial Unicode MS"/>
                <w:b/>
              </w:rPr>
              <w:t xml:space="preserve">Номер материала </w:t>
            </w:r>
            <w:r w:rsidRPr="007C0B98">
              <w:rPr>
                <w:rFonts w:eastAsia="Arial Unicode MS"/>
                <w:b/>
                <w:lang w:val="en-US"/>
              </w:rPr>
              <w:t>SAP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5C8" w:rsidRPr="007C0B98" w:rsidRDefault="00DA44F5" w:rsidP="00D12CDF">
            <w:pPr>
              <w:tabs>
                <w:tab w:val="right" w:pos="10207"/>
              </w:tabs>
              <w:ind w:right="-2"/>
              <w:rPr>
                <w:rFonts w:eastAsia="Arial Unicode MS"/>
                <w:b/>
              </w:rPr>
            </w:pPr>
            <w:r w:rsidRPr="007C0B98">
              <w:rPr>
                <w:rFonts w:eastAsia="Arial Unicode MS"/>
                <w:b/>
              </w:rPr>
              <w:t>2250937</w:t>
            </w:r>
          </w:p>
        </w:tc>
      </w:tr>
    </w:tbl>
    <w:p w:rsidR="00A9417E" w:rsidRPr="007C0B98" w:rsidRDefault="00A9417E" w:rsidP="00D12CDF">
      <w:pPr>
        <w:ind w:left="705"/>
        <w:jc w:val="right"/>
        <w:rPr>
          <w:rFonts w:eastAsia="Arial Unicode MS"/>
        </w:rPr>
      </w:pPr>
      <w:r w:rsidRPr="007C0B98">
        <w:rPr>
          <w:rFonts w:eastAsia="Arial Unicode MS"/>
        </w:rPr>
        <w:t>Первый заместитель директора –</w:t>
      </w:r>
    </w:p>
    <w:p w:rsidR="00A9417E" w:rsidRPr="007C0B98" w:rsidRDefault="00A9417E" w:rsidP="00D12CDF">
      <w:pPr>
        <w:ind w:left="705"/>
        <w:jc w:val="right"/>
        <w:rPr>
          <w:rFonts w:eastAsia="Arial Unicode MS"/>
        </w:rPr>
      </w:pPr>
      <w:r w:rsidRPr="007C0B98">
        <w:rPr>
          <w:rFonts w:eastAsia="Arial Unicode MS"/>
        </w:rPr>
        <w:t>главный инженер</w:t>
      </w:r>
    </w:p>
    <w:p w:rsidR="00A9417E" w:rsidRPr="007C0B98" w:rsidRDefault="00A9417E" w:rsidP="00D12CDF">
      <w:pPr>
        <w:ind w:left="705"/>
        <w:jc w:val="right"/>
        <w:rPr>
          <w:rFonts w:eastAsia="Arial Unicode MS"/>
        </w:rPr>
      </w:pPr>
      <w:r w:rsidRPr="007C0B98">
        <w:rPr>
          <w:rFonts w:eastAsia="Arial Unicode MS"/>
        </w:rPr>
        <w:t>филиала ПАО «МРСК Центра» -</w:t>
      </w:r>
    </w:p>
    <w:p w:rsidR="00A9417E" w:rsidRPr="007C0B98" w:rsidRDefault="00A9417E" w:rsidP="00D12CDF">
      <w:pPr>
        <w:ind w:left="705"/>
        <w:jc w:val="right"/>
        <w:rPr>
          <w:rFonts w:eastAsia="Arial Unicode MS"/>
        </w:rPr>
      </w:pPr>
      <w:r w:rsidRPr="007C0B98">
        <w:rPr>
          <w:rFonts w:eastAsia="Arial Unicode MS"/>
        </w:rPr>
        <w:t>«Смоленскэнерго»</w:t>
      </w:r>
    </w:p>
    <w:p w:rsidR="00A9417E" w:rsidRPr="007C0B98" w:rsidRDefault="00A9417E" w:rsidP="00D12CDF">
      <w:pPr>
        <w:ind w:left="705"/>
        <w:jc w:val="right"/>
        <w:rPr>
          <w:rFonts w:eastAsia="Arial Unicode MS"/>
        </w:rPr>
      </w:pPr>
    </w:p>
    <w:p w:rsidR="00A9417E" w:rsidRPr="007C0B98" w:rsidRDefault="00A9417E" w:rsidP="00D12CDF">
      <w:pPr>
        <w:ind w:left="705"/>
        <w:jc w:val="right"/>
        <w:rPr>
          <w:rFonts w:eastAsia="Arial Unicode MS"/>
        </w:rPr>
      </w:pPr>
      <w:r w:rsidRPr="007C0B98">
        <w:rPr>
          <w:rFonts w:eastAsia="Arial Unicode MS"/>
        </w:rPr>
        <w:t>__________________ В.В. Мордыкин</w:t>
      </w:r>
    </w:p>
    <w:p w:rsidR="00A9417E" w:rsidRPr="007C0B98" w:rsidRDefault="00A9417E" w:rsidP="00D12CDF">
      <w:pPr>
        <w:ind w:left="705"/>
        <w:jc w:val="right"/>
        <w:rPr>
          <w:rFonts w:eastAsia="Arial Unicode MS"/>
        </w:rPr>
      </w:pPr>
    </w:p>
    <w:p w:rsidR="00051DED" w:rsidRPr="007C0B98" w:rsidRDefault="00F522B7" w:rsidP="00D12CDF">
      <w:pPr>
        <w:ind w:left="705"/>
        <w:jc w:val="right"/>
        <w:rPr>
          <w:rFonts w:eastAsia="Arial Unicode MS"/>
        </w:rPr>
      </w:pPr>
      <w:r w:rsidRPr="007C0B98">
        <w:rPr>
          <w:rFonts w:eastAsia="Arial Unicode MS"/>
        </w:rPr>
        <w:t>«</w:t>
      </w:r>
      <w:r w:rsidR="007C0B98" w:rsidRPr="007C0B98">
        <w:rPr>
          <w:rFonts w:eastAsia="Arial Unicode MS"/>
        </w:rPr>
        <w:t>25</w:t>
      </w:r>
      <w:r w:rsidRPr="007C0B98">
        <w:rPr>
          <w:rFonts w:eastAsia="Arial Unicode MS"/>
        </w:rPr>
        <w:t xml:space="preserve">» </w:t>
      </w:r>
      <w:r w:rsidR="007C0B98" w:rsidRPr="007C0B98">
        <w:rPr>
          <w:rFonts w:eastAsia="Arial Unicode MS"/>
        </w:rPr>
        <w:t xml:space="preserve">марта </w:t>
      </w:r>
      <w:r w:rsidR="00051DED" w:rsidRPr="007C0B98">
        <w:rPr>
          <w:rFonts w:eastAsia="Arial Unicode MS"/>
        </w:rPr>
        <w:t>2019 г.</w:t>
      </w:r>
    </w:p>
    <w:p w:rsidR="00044BE4" w:rsidRPr="007C0B98" w:rsidRDefault="00044BE4" w:rsidP="00D12CDF">
      <w:pPr>
        <w:ind w:left="705"/>
        <w:jc w:val="center"/>
        <w:rPr>
          <w:rFonts w:eastAsia="Arial Unicode MS"/>
          <w:b/>
        </w:rPr>
      </w:pPr>
    </w:p>
    <w:p w:rsidR="00D12CDF" w:rsidRPr="007C0B98" w:rsidRDefault="00D12CDF" w:rsidP="008837E2">
      <w:pPr>
        <w:jc w:val="center"/>
        <w:rPr>
          <w:rFonts w:eastAsia="Arial Unicode MS"/>
          <w:b/>
        </w:rPr>
      </w:pPr>
      <w:r w:rsidRPr="007C0B98">
        <w:rPr>
          <w:rFonts w:eastAsia="Arial Unicode MS"/>
          <w:b/>
        </w:rPr>
        <w:t>ТЕХНИЧЕСКОЕ ЗАДАНИЕ</w:t>
      </w:r>
    </w:p>
    <w:p w:rsidR="00A9417E" w:rsidRPr="007C0B98" w:rsidRDefault="00D12CDF" w:rsidP="008837E2">
      <w:pPr>
        <w:jc w:val="center"/>
        <w:rPr>
          <w:rFonts w:eastAsia="Arial Unicode MS"/>
          <w:b/>
        </w:rPr>
      </w:pPr>
      <w:r w:rsidRPr="007C0B98">
        <w:rPr>
          <w:rFonts w:eastAsia="Arial Unicode MS"/>
          <w:b/>
        </w:rPr>
        <w:t>на поставку химической посуды, химических материалов и реактивов</w:t>
      </w:r>
    </w:p>
    <w:p w:rsidR="00A9417E" w:rsidRPr="007C0B98" w:rsidRDefault="008D78C6" w:rsidP="008837E2">
      <w:pPr>
        <w:jc w:val="center"/>
        <w:rPr>
          <w:rFonts w:eastAsia="Arial Unicode MS"/>
          <w:b/>
        </w:rPr>
      </w:pPr>
      <w:r w:rsidRPr="007C0B98">
        <w:rPr>
          <w:rFonts w:eastAsia="Arial Unicode MS"/>
          <w:b/>
        </w:rPr>
        <w:t>(</w:t>
      </w:r>
      <w:r w:rsidR="00F61229" w:rsidRPr="007C0B98">
        <w:rPr>
          <w:rFonts w:eastAsia="Arial Unicode MS"/>
          <w:b/>
        </w:rPr>
        <w:t xml:space="preserve">Реактив </w:t>
      </w:r>
      <w:r w:rsidR="005B64B9" w:rsidRPr="007C0B98">
        <w:rPr>
          <w:rFonts w:eastAsia="Arial Unicode MS"/>
          <w:b/>
        </w:rPr>
        <w:t>ГСО 10220</w:t>
      </w:r>
      <w:r w:rsidR="00F61229" w:rsidRPr="007C0B98">
        <w:rPr>
          <w:rFonts w:eastAsia="Arial Unicode MS"/>
          <w:b/>
        </w:rPr>
        <w:t xml:space="preserve"> массовой доли фурана в ТМ</w:t>
      </w:r>
      <w:r w:rsidRPr="007C0B98">
        <w:rPr>
          <w:rFonts w:eastAsia="Arial Unicode MS"/>
          <w:b/>
        </w:rPr>
        <w:t>)</w:t>
      </w:r>
    </w:p>
    <w:p w:rsidR="00B17989" w:rsidRPr="007C0B98" w:rsidRDefault="00421A7C" w:rsidP="008837E2">
      <w:pPr>
        <w:jc w:val="center"/>
        <w:rPr>
          <w:rFonts w:eastAsia="Arial Unicode MS"/>
          <w:b/>
        </w:rPr>
      </w:pPr>
      <w:r w:rsidRPr="007C0B98">
        <w:rPr>
          <w:rFonts w:eastAsia="Arial Unicode MS"/>
          <w:b/>
        </w:rPr>
        <w:t>Лот 4</w:t>
      </w:r>
      <w:r w:rsidR="00B17989" w:rsidRPr="007C0B98">
        <w:rPr>
          <w:rFonts w:eastAsia="Arial Unicode MS"/>
          <w:b/>
        </w:rPr>
        <w:t>0</w:t>
      </w:r>
      <w:r w:rsidR="00717C97" w:rsidRPr="007C0B98">
        <w:rPr>
          <w:rFonts w:eastAsia="Arial Unicode MS"/>
          <w:b/>
        </w:rPr>
        <w:t>1</w:t>
      </w:r>
      <w:r w:rsidR="00E04417" w:rsidRPr="007C0B98">
        <w:rPr>
          <w:rFonts w:eastAsia="Arial Unicode MS"/>
          <w:b/>
        </w:rPr>
        <w:t>М</w:t>
      </w:r>
    </w:p>
    <w:p w:rsidR="00B17989" w:rsidRPr="007C0B98" w:rsidRDefault="00B17989" w:rsidP="00D12CDF">
      <w:pPr>
        <w:tabs>
          <w:tab w:val="left" w:pos="709"/>
        </w:tabs>
        <w:rPr>
          <w:rFonts w:eastAsia="Arial Unicode MS"/>
        </w:rPr>
      </w:pPr>
    </w:p>
    <w:p w:rsidR="00E27029" w:rsidRPr="007C0B98" w:rsidRDefault="00701747" w:rsidP="00D12CD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rFonts w:eastAsia="Arial Unicode MS"/>
          <w:b/>
          <w:bCs/>
          <w:sz w:val="24"/>
          <w:szCs w:val="24"/>
        </w:rPr>
      </w:pPr>
      <w:r w:rsidRPr="007C0B98">
        <w:rPr>
          <w:rFonts w:eastAsia="Arial Unicode MS"/>
          <w:b/>
          <w:bCs/>
          <w:sz w:val="24"/>
          <w:szCs w:val="24"/>
        </w:rPr>
        <w:t>Технические требования к продукции</w:t>
      </w:r>
      <w:r w:rsidR="00031264" w:rsidRPr="007C0B98">
        <w:rPr>
          <w:rFonts w:eastAsia="Arial Unicode MS"/>
          <w:b/>
          <w:bCs/>
          <w:sz w:val="24"/>
          <w:szCs w:val="24"/>
        </w:rPr>
        <w:t>.</w:t>
      </w:r>
    </w:p>
    <w:p w:rsidR="006A4FDC" w:rsidRPr="007C0B98" w:rsidRDefault="006A4FDC" w:rsidP="00D12CDF">
      <w:pPr>
        <w:tabs>
          <w:tab w:val="left" w:pos="709"/>
        </w:tabs>
        <w:rPr>
          <w:rFonts w:eastAsia="Arial Unicode MS"/>
        </w:rPr>
      </w:pPr>
    </w:p>
    <w:p w:rsidR="00701747" w:rsidRDefault="00701747" w:rsidP="00D12CDF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Техничес</w:t>
      </w:r>
      <w:r w:rsidR="001A45C8" w:rsidRPr="007C0B98">
        <w:rPr>
          <w:rFonts w:eastAsia="Arial Unicode MS"/>
          <w:sz w:val="24"/>
          <w:szCs w:val="24"/>
        </w:rPr>
        <w:t xml:space="preserve">кие требования и характеристики реактива </w:t>
      </w:r>
      <w:r w:rsidR="005B64B9" w:rsidRPr="007C0B98">
        <w:rPr>
          <w:rFonts w:eastAsia="Arial Unicode MS"/>
          <w:sz w:val="24"/>
          <w:szCs w:val="24"/>
        </w:rPr>
        <w:t>ГСО 10220</w:t>
      </w:r>
      <w:r w:rsidR="001A45C8" w:rsidRPr="007C0B98">
        <w:rPr>
          <w:rFonts w:eastAsia="Arial Unicode MS"/>
          <w:sz w:val="24"/>
          <w:szCs w:val="24"/>
        </w:rPr>
        <w:t xml:space="preserve"> </w:t>
      </w:r>
      <w:r w:rsidR="00484F1F" w:rsidRPr="007C0B98">
        <w:rPr>
          <w:rFonts w:eastAsia="Arial Unicode MS"/>
          <w:sz w:val="24"/>
          <w:szCs w:val="24"/>
        </w:rPr>
        <w:t xml:space="preserve">массовой доли фурановых производных в трансформаторном масле </w:t>
      </w:r>
      <w:r w:rsidR="007C0B98">
        <w:rPr>
          <w:rFonts w:eastAsia="Arial Unicode MS"/>
          <w:sz w:val="24"/>
          <w:szCs w:val="24"/>
        </w:rPr>
        <w:t>(</w:t>
      </w:r>
      <w:r w:rsidR="00484F1F" w:rsidRPr="007C0B98">
        <w:rPr>
          <w:rFonts w:eastAsia="Arial Unicode MS"/>
          <w:sz w:val="24"/>
          <w:szCs w:val="24"/>
        </w:rPr>
        <w:t>комплект</w:t>
      </w:r>
      <w:r w:rsidR="001A45C8" w:rsidRPr="007C0B98">
        <w:rPr>
          <w:rFonts w:eastAsia="Arial Unicode MS"/>
          <w:sz w:val="24"/>
          <w:szCs w:val="24"/>
        </w:rPr>
        <w:t xml:space="preserve"> </w:t>
      </w:r>
      <w:r w:rsidR="007C0B98">
        <w:rPr>
          <w:rFonts w:eastAsia="Arial Unicode MS"/>
          <w:sz w:val="24"/>
          <w:szCs w:val="24"/>
        </w:rPr>
        <w:t>Ф-</w:t>
      </w:r>
      <w:proofErr w:type="spellStart"/>
      <w:r w:rsidR="007C0B98">
        <w:rPr>
          <w:rFonts w:eastAsia="Arial Unicode MS"/>
          <w:sz w:val="24"/>
          <w:szCs w:val="24"/>
        </w:rPr>
        <w:t>Тр</w:t>
      </w:r>
      <w:proofErr w:type="spellEnd"/>
      <w:r w:rsidR="007C0B98">
        <w:rPr>
          <w:rFonts w:eastAsia="Arial Unicode MS"/>
          <w:sz w:val="24"/>
          <w:szCs w:val="24"/>
        </w:rPr>
        <w:t>-КН</w:t>
      </w:r>
      <w:r w:rsidR="00484F1F" w:rsidRPr="007C0B98">
        <w:rPr>
          <w:rFonts w:eastAsia="Arial Unicode MS"/>
          <w:sz w:val="24"/>
          <w:szCs w:val="24"/>
        </w:rPr>
        <w:t>)</w:t>
      </w:r>
      <w:r w:rsidRPr="007C0B98">
        <w:rPr>
          <w:rFonts w:eastAsia="Arial Unicode MS"/>
          <w:sz w:val="24"/>
          <w:szCs w:val="24"/>
        </w:rPr>
        <w:t xml:space="preserve"> соответствовать в таблице</w:t>
      </w:r>
      <w:r w:rsidR="00CC30A9" w:rsidRPr="007C0B98">
        <w:rPr>
          <w:rFonts w:eastAsia="Arial Unicode MS"/>
          <w:sz w:val="24"/>
          <w:szCs w:val="24"/>
        </w:rPr>
        <w:t xml:space="preserve"> №1</w:t>
      </w:r>
      <w:r w:rsidRPr="007C0B98">
        <w:rPr>
          <w:rFonts w:eastAsia="Arial Unicode MS"/>
          <w:sz w:val="24"/>
          <w:szCs w:val="24"/>
        </w:rPr>
        <w:t>:</w:t>
      </w:r>
    </w:p>
    <w:p w:rsidR="007C0B98" w:rsidRPr="007C0B98" w:rsidRDefault="007C0B98" w:rsidP="00D12CDF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</w:p>
    <w:p w:rsidR="00701747" w:rsidRPr="007C0B98" w:rsidRDefault="00701747" w:rsidP="00D12CDF">
      <w:pPr>
        <w:jc w:val="right"/>
        <w:rPr>
          <w:rFonts w:eastAsia="Arial Unicode MS"/>
          <w:bCs/>
        </w:rPr>
      </w:pPr>
      <w:r w:rsidRPr="007C0B98">
        <w:rPr>
          <w:rFonts w:eastAsia="Arial Unicode MS"/>
          <w:bCs/>
        </w:rPr>
        <w:t>Таблица</w:t>
      </w:r>
      <w:r w:rsidR="00CC30A9" w:rsidRPr="007C0B98">
        <w:rPr>
          <w:rFonts w:eastAsia="Arial Unicode MS"/>
          <w:bCs/>
        </w:rPr>
        <w:t xml:space="preserve"> №1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86"/>
        <w:gridCol w:w="1937"/>
        <w:gridCol w:w="2531"/>
        <w:gridCol w:w="1787"/>
        <w:gridCol w:w="1639"/>
      </w:tblGrid>
      <w:tr w:rsidR="00484F1F" w:rsidRPr="007C0B98" w:rsidTr="007C0B98">
        <w:trPr>
          <w:trHeight w:val="315"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F1F" w:rsidRPr="007C0B98" w:rsidRDefault="00484F1F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 xml:space="preserve">Индекс </w:t>
            </w:r>
            <w:proofErr w:type="gramStart"/>
            <w:r w:rsidRPr="007C0B98">
              <w:rPr>
                <w:rFonts w:eastAsia="Arial Unicode MS"/>
                <w:color w:val="000000"/>
              </w:rPr>
              <w:t>СО</w:t>
            </w:r>
            <w:proofErr w:type="gramEnd"/>
            <w:r w:rsidRPr="007C0B98">
              <w:rPr>
                <w:rFonts w:eastAsia="Arial Unicode MS"/>
                <w:color w:val="000000"/>
              </w:rPr>
              <w:t xml:space="preserve"> в комплекте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F1F" w:rsidRPr="007C0B98" w:rsidRDefault="00484F1F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 xml:space="preserve">Аттестованная </w:t>
            </w:r>
            <w:r w:rsidR="00F7074F" w:rsidRPr="007C0B98">
              <w:rPr>
                <w:rFonts w:eastAsia="Arial Unicode MS"/>
                <w:color w:val="000000"/>
              </w:rPr>
              <w:t>характеристика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F1F" w:rsidRPr="007C0B98" w:rsidRDefault="00F7074F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 xml:space="preserve">Наименование </w:t>
            </w:r>
            <w:proofErr w:type="gramStart"/>
            <w:r w:rsidRPr="007C0B98">
              <w:rPr>
                <w:rFonts w:eastAsia="Arial Unicode MS"/>
                <w:color w:val="000000"/>
              </w:rPr>
              <w:t>фуранового</w:t>
            </w:r>
            <w:proofErr w:type="gramEnd"/>
            <w:r w:rsidRPr="007C0B98">
              <w:rPr>
                <w:rFonts w:eastAsia="Arial Unicode MS"/>
                <w:color w:val="000000"/>
              </w:rPr>
              <w:t xml:space="preserve"> производного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F1F" w:rsidRPr="007C0B98" w:rsidRDefault="00F7074F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Аттестованное значение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74F" w:rsidRPr="007C0B98" w:rsidRDefault="00F7074F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Погрешность</w:t>
            </w:r>
          </w:p>
        </w:tc>
      </w:tr>
      <w:tr w:rsidR="007C0B98" w:rsidRPr="007C0B98" w:rsidTr="007C0B98">
        <w:trPr>
          <w:trHeight w:val="315"/>
        </w:trPr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Ф-Тр-КН-1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 xml:space="preserve">Массовая доля </w:t>
            </w:r>
            <w:proofErr w:type="gramStart"/>
            <w:r w:rsidRPr="007C0B98">
              <w:rPr>
                <w:rFonts w:eastAsia="Arial Unicode MS"/>
                <w:color w:val="000000"/>
              </w:rPr>
              <w:t>фуранового</w:t>
            </w:r>
            <w:proofErr w:type="gramEnd"/>
            <w:r w:rsidRPr="007C0B98">
              <w:rPr>
                <w:rFonts w:eastAsia="Arial Unicode MS"/>
                <w:color w:val="000000"/>
              </w:rPr>
              <w:t xml:space="preserve"> производного,</w:t>
            </w:r>
          </w:p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  <w:lang w:val="en-US"/>
              </w:rPr>
              <w:t>Ppm</w:t>
            </w:r>
            <w:r w:rsidRPr="007C0B98">
              <w:rPr>
                <w:rFonts w:eastAsia="Arial Unicode MS"/>
                <w:color w:val="000000"/>
              </w:rPr>
              <w:t>, (мг/кг)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b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фурфурол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10,3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3±</w:t>
            </w:r>
          </w:p>
        </w:tc>
      </w:tr>
      <w:tr w:rsidR="007C0B98" w:rsidRPr="007C0B98" w:rsidTr="007C0B98">
        <w:trPr>
          <w:trHeight w:val="315"/>
        </w:trPr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94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7C0B98">
              <w:rPr>
                <w:rFonts w:eastAsia="Arial Unicode MS"/>
                <w:color w:val="000000"/>
              </w:rPr>
              <w:t>ацетилфуран</w:t>
            </w:r>
            <w:proofErr w:type="spellEnd"/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10,0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3±</w:t>
            </w:r>
          </w:p>
        </w:tc>
      </w:tr>
      <w:tr w:rsidR="007C0B98" w:rsidRPr="007C0B98" w:rsidTr="007C0B98">
        <w:trPr>
          <w:trHeight w:val="327"/>
        </w:trPr>
        <w:tc>
          <w:tcPr>
            <w:tcW w:w="11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94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5-метилфурфурол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10,1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</w:tr>
      <w:tr w:rsidR="007C0B98" w:rsidRPr="007C0B98" w:rsidTr="007C0B98">
        <w:trPr>
          <w:trHeight w:val="275"/>
        </w:trPr>
        <w:tc>
          <w:tcPr>
            <w:tcW w:w="11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94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7C0B98">
              <w:rPr>
                <w:rFonts w:eastAsia="Arial Unicode MS"/>
                <w:color w:val="000000"/>
              </w:rPr>
              <w:t>Фурфуриловый</w:t>
            </w:r>
            <w:proofErr w:type="spellEnd"/>
            <w:r>
              <w:rPr>
                <w:rFonts w:eastAsia="Arial Unicode MS"/>
                <w:color w:val="000000"/>
              </w:rPr>
              <w:t xml:space="preserve"> </w:t>
            </w:r>
            <w:r w:rsidRPr="007C0B98">
              <w:rPr>
                <w:rFonts w:eastAsia="Arial Unicode MS"/>
                <w:color w:val="000000"/>
              </w:rPr>
              <w:t>спирт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10,3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</w:tr>
      <w:tr w:rsidR="007C0B98" w:rsidRPr="007C0B98" w:rsidTr="007C0B98">
        <w:trPr>
          <w:trHeight w:val="64"/>
        </w:trPr>
        <w:tc>
          <w:tcPr>
            <w:tcW w:w="11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94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фурфурол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  <w:lang w:val="en-US"/>
              </w:rPr>
            </w:pPr>
            <w:r w:rsidRPr="007C0B98">
              <w:rPr>
                <w:rFonts w:eastAsia="Arial Unicode MS"/>
                <w:color w:val="000000"/>
                <w:lang w:val="en-US"/>
              </w:rPr>
              <w:t>20</w:t>
            </w:r>
            <w:r w:rsidRPr="007C0B98">
              <w:rPr>
                <w:rFonts w:eastAsia="Arial Unicode MS"/>
                <w:color w:val="000000"/>
              </w:rPr>
              <w:t>,</w:t>
            </w:r>
            <w:r w:rsidRPr="007C0B98">
              <w:rPr>
                <w:rFonts w:eastAsia="Arial Unicode MS"/>
                <w:color w:val="000000"/>
                <w:lang w:val="en-US"/>
              </w:rPr>
              <w:t>6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</w:tr>
      <w:tr w:rsidR="007C0B98" w:rsidRPr="007C0B98" w:rsidTr="007C0B98">
        <w:trPr>
          <w:trHeight w:val="64"/>
        </w:trPr>
        <w:tc>
          <w:tcPr>
            <w:tcW w:w="11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Ф-Тр-КН-2</w:t>
            </w:r>
          </w:p>
        </w:tc>
        <w:tc>
          <w:tcPr>
            <w:tcW w:w="94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7C0B98">
              <w:rPr>
                <w:rFonts w:eastAsia="Arial Unicode MS"/>
                <w:color w:val="000000"/>
              </w:rPr>
              <w:t>ацетилфуран</w:t>
            </w:r>
            <w:proofErr w:type="spellEnd"/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20,0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</w:tr>
      <w:tr w:rsidR="007C0B98" w:rsidRPr="007C0B98" w:rsidTr="007C0B98">
        <w:trPr>
          <w:trHeight w:val="64"/>
        </w:trPr>
        <w:tc>
          <w:tcPr>
            <w:tcW w:w="11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94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5-метилфурфурол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20,2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</w:tr>
      <w:tr w:rsidR="007C0B98" w:rsidRPr="007C0B98" w:rsidTr="007C0B98">
        <w:trPr>
          <w:trHeight w:val="64"/>
        </w:trPr>
        <w:tc>
          <w:tcPr>
            <w:tcW w:w="11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94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7C0B98">
              <w:rPr>
                <w:rFonts w:eastAsia="Arial Unicode MS"/>
                <w:color w:val="000000"/>
              </w:rPr>
              <w:t>Фурфуриловый</w:t>
            </w:r>
            <w:proofErr w:type="spellEnd"/>
            <w:r>
              <w:rPr>
                <w:rFonts w:eastAsia="Arial Unicode MS"/>
                <w:color w:val="000000"/>
              </w:rPr>
              <w:t xml:space="preserve"> </w:t>
            </w:r>
            <w:r w:rsidRPr="007C0B98">
              <w:rPr>
                <w:rFonts w:eastAsia="Arial Unicode MS"/>
                <w:color w:val="000000"/>
              </w:rPr>
              <w:t>спирт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  <w:r w:rsidRPr="007C0B98">
              <w:rPr>
                <w:rFonts w:eastAsia="Arial Unicode MS"/>
                <w:color w:val="000000"/>
              </w:rPr>
              <w:t>20,5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B98" w:rsidRPr="007C0B98" w:rsidRDefault="007C0B98" w:rsidP="007C0B98">
            <w:pPr>
              <w:jc w:val="center"/>
              <w:rPr>
                <w:rFonts w:eastAsia="Arial Unicode MS"/>
                <w:color w:val="000000"/>
              </w:rPr>
            </w:pPr>
          </w:p>
        </w:tc>
      </w:tr>
    </w:tbl>
    <w:p w:rsidR="00EC7ACA" w:rsidRPr="007C0B98" w:rsidRDefault="00EC7ACA" w:rsidP="00D12CDF">
      <w:pPr>
        <w:tabs>
          <w:tab w:val="left" w:pos="709"/>
        </w:tabs>
        <w:rPr>
          <w:rFonts w:eastAsia="Arial Unicode MS"/>
        </w:rPr>
      </w:pPr>
    </w:p>
    <w:p w:rsidR="00EC7ACA" w:rsidRPr="007C0B98" w:rsidRDefault="00D12CDF" w:rsidP="00D12CD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rFonts w:eastAsia="Arial Unicode MS"/>
          <w:b/>
          <w:bCs/>
          <w:sz w:val="24"/>
          <w:szCs w:val="24"/>
        </w:rPr>
      </w:pPr>
      <w:r w:rsidRPr="007C0B98">
        <w:rPr>
          <w:rFonts w:eastAsia="Arial Unicode MS"/>
          <w:b/>
          <w:bCs/>
          <w:sz w:val="24"/>
          <w:szCs w:val="24"/>
        </w:rPr>
        <w:t>Общие требования.</w:t>
      </w:r>
    </w:p>
    <w:p w:rsidR="00EC7ACA" w:rsidRPr="007C0B98" w:rsidRDefault="00EC7ACA" w:rsidP="00D12CDF">
      <w:pPr>
        <w:tabs>
          <w:tab w:val="left" w:pos="709"/>
        </w:tabs>
        <w:rPr>
          <w:rFonts w:eastAsia="Arial Unicode MS"/>
        </w:rPr>
      </w:pPr>
    </w:p>
    <w:p w:rsidR="00EC7ACA" w:rsidRPr="007C0B98" w:rsidRDefault="00EC7ACA" w:rsidP="00D12CDF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7C0B98" w:rsidRDefault="00EC7ACA" w:rsidP="00D12CDF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Продукция должна быть новой, ранее не использованной;</w:t>
      </w:r>
    </w:p>
    <w:p w:rsidR="00EC7ACA" w:rsidRPr="007C0B98" w:rsidRDefault="00EC7ACA" w:rsidP="00D12CDF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7C0B98" w:rsidRDefault="00EC7ACA" w:rsidP="00D12CDF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1A45C8" w:rsidRPr="007C0B98" w:rsidRDefault="001A45C8" w:rsidP="00D12CDF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Продукция должна соответствовать требованиям:</w:t>
      </w:r>
    </w:p>
    <w:p w:rsidR="001A45C8" w:rsidRPr="007C0B98" w:rsidRDefault="00B95D98" w:rsidP="005B64B9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 xml:space="preserve">Реактив </w:t>
      </w:r>
      <w:r w:rsidR="005B64B9" w:rsidRPr="007C0B98">
        <w:rPr>
          <w:rFonts w:eastAsia="Arial Unicode MS"/>
          <w:sz w:val="24"/>
          <w:szCs w:val="24"/>
        </w:rPr>
        <w:t>ГСО 10220</w:t>
      </w:r>
      <w:r w:rsidRPr="007C0B98">
        <w:rPr>
          <w:rFonts w:eastAsia="Arial Unicode MS"/>
          <w:sz w:val="24"/>
          <w:szCs w:val="24"/>
        </w:rPr>
        <w:t xml:space="preserve"> массовой доли фурана в ТМ.</w:t>
      </w:r>
    </w:p>
    <w:p w:rsidR="001A45C8" w:rsidRPr="007C0B98" w:rsidRDefault="001A45C8" w:rsidP="00D12CDF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Упаковка, транспортирование, условия и сроки хранения.</w:t>
      </w:r>
    </w:p>
    <w:p w:rsidR="001A45C8" w:rsidRPr="007C0B98" w:rsidRDefault="001A45C8" w:rsidP="00D12CDF">
      <w:pPr>
        <w:numPr>
          <w:ilvl w:val="2"/>
          <w:numId w:val="20"/>
        </w:numPr>
        <w:jc w:val="both"/>
        <w:rPr>
          <w:rFonts w:eastAsia="Arial Unicode MS"/>
        </w:rPr>
      </w:pPr>
      <w:r w:rsidRPr="007C0B98">
        <w:rPr>
          <w:rFonts w:eastAsia="Arial Unicode MS"/>
        </w:rPr>
        <w:t xml:space="preserve"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</w:t>
      </w:r>
      <w:r w:rsidRPr="007C0B98">
        <w:rPr>
          <w:rFonts w:eastAsia="Arial Unicode MS"/>
          <w:color w:val="000000"/>
        </w:rPr>
        <w:t>ГОСТ 14192-96</w:t>
      </w:r>
      <w:r w:rsidRPr="007C0B98">
        <w:rPr>
          <w:rFonts w:eastAsia="Arial Unicode MS"/>
        </w:rPr>
        <w:t>. Порядок отгрузки, специальные требования к таре и упаковке должны быть определены в договоре на поставку продукции.</w:t>
      </w:r>
    </w:p>
    <w:p w:rsidR="001A45C8" w:rsidRPr="007C0B98" w:rsidRDefault="001A45C8" w:rsidP="00D12CDF">
      <w:pPr>
        <w:numPr>
          <w:ilvl w:val="1"/>
          <w:numId w:val="20"/>
        </w:numPr>
        <w:tabs>
          <w:tab w:val="left" w:pos="1134"/>
        </w:tabs>
        <w:jc w:val="both"/>
        <w:rPr>
          <w:rFonts w:eastAsia="Arial Unicode MS"/>
        </w:rPr>
      </w:pPr>
      <w:r w:rsidRPr="007C0B98">
        <w:rPr>
          <w:rFonts w:eastAsia="Arial Unicode MS"/>
        </w:rPr>
        <w:t>Срок изготовления продукции должен быть не более полугода от момента поставки.</w:t>
      </w:r>
    </w:p>
    <w:p w:rsidR="001A45C8" w:rsidRDefault="001A45C8" w:rsidP="00D12CDF">
      <w:pPr>
        <w:tabs>
          <w:tab w:val="left" w:pos="709"/>
        </w:tabs>
        <w:rPr>
          <w:rFonts w:eastAsia="Arial Unicode MS"/>
        </w:rPr>
      </w:pPr>
    </w:p>
    <w:p w:rsidR="007C0B98" w:rsidRDefault="007C0B98" w:rsidP="00D12CDF">
      <w:pPr>
        <w:tabs>
          <w:tab w:val="left" w:pos="709"/>
        </w:tabs>
        <w:rPr>
          <w:rFonts w:eastAsia="Arial Unicode MS"/>
        </w:rPr>
      </w:pPr>
    </w:p>
    <w:p w:rsidR="007C0B98" w:rsidRPr="007C0B98" w:rsidRDefault="007C0B98" w:rsidP="00D12CDF">
      <w:pPr>
        <w:tabs>
          <w:tab w:val="left" w:pos="709"/>
        </w:tabs>
        <w:rPr>
          <w:rFonts w:eastAsia="Arial Unicode MS"/>
        </w:rPr>
      </w:pPr>
    </w:p>
    <w:p w:rsidR="001A45C8" w:rsidRPr="007C0B98" w:rsidRDefault="001A45C8" w:rsidP="00D12CD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rFonts w:eastAsia="Arial Unicode MS"/>
          <w:b/>
          <w:bCs/>
          <w:sz w:val="24"/>
          <w:szCs w:val="24"/>
        </w:rPr>
      </w:pPr>
      <w:r w:rsidRPr="007C0B98">
        <w:rPr>
          <w:rFonts w:eastAsia="Arial Unicode MS"/>
          <w:b/>
          <w:bCs/>
          <w:sz w:val="24"/>
          <w:szCs w:val="24"/>
        </w:rPr>
        <w:lastRenderedPageBreak/>
        <w:t>Гарантийные обязательства.</w:t>
      </w:r>
    </w:p>
    <w:p w:rsidR="001A45C8" w:rsidRPr="007C0B98" w:rsidRDefault="001A45C8" w:rsidP="00D12CDF">
      <w:pPr>
        <w:tabs>
          <w:tab w:val="left" w:pos="709"/>
        </w:tabs>
        <w:rPr>
          <w:rFonts w:eastAsia="Arial Unicode MS"/>
        </w:rPr>
      </w:pPr>
    </w:p>
    <w:p w:rsidR="001A45C8" w:rsidRPr="007C0B98" w:rsidRDefault="001A45C8" w:rsidP="00D12CDF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1A45C8" w:rsidRPr="007C0B98" w:rsidRDefault="001A45C8" w:rsidP="00D12CDF">
      <w:pPr>
        <w:tabs>
          <w:tab w:val="left" w:pos="709"/>
        </w:tabs>
        <w:rPr>
          <w:rFonts w:eastAsia="Arial Unicode MS"/>
        </w:rPr>
      </w:pPr>
    </w:p>
    <w:p w:rsidR="001A45C8" w:rsidRPr="007C0B98" w:rsidRDefault="001A45C8" w:rsidP="00D12CDF">
      <w:pPr>
        <w:pStyle w:val="ab"/>
        <w:numPr>
          <w:ilvl w:val="0"/>
          <w:numId w:val="20"/>
        </w:numPr>
        <w:tabs>
          <w:tab w:val="left" w:pos="993"/>
        </w:tabs>
        <w:contextualSpacing w:val="0"/>
        <w:rPr>
          <w:rFonts w:eastAsia="Arial Unicode MS"/>
          <w:sz w:val="24"/>
          <w:szCs w:val="24"/>
        </w:rPr>
      </w:pPr>
      <w:r w:rsidRPr="007C0B98">
        <w:rPr>
          <w:rFonts w:eastAsia="Arial Unicode MS"/>
          <w:b/>
          <w:bCs/>
          <w:sz w:val="24"/>
          <w:szCs w:val="24"/>
        </w:rPr>
        <w:t>Требования к надежности и живучести продукции.</w:t>
      </w:r>
    </w:p>
    <w:p w:rsidR="001A45C8" w:rsidRPr="007C0B98" w:rsidRDefault="001A45C8" w:rsidP="00D12CDF">
      <w:pPr>
        <w:tabs>
          <w:tab w:val="left" w:pos="709"/>
        </w:tabs>
        <w:rPr>
          <w:rFonts w:eastAsia="Arial Unicode MS"/>
        </w:rPr>
      </w:pPr>
    </w:p>
    <w:p w:rsidR="001A45C8" w:rsidRPr="007C0B98" w:rsidRDefault="001A45C8" w:rsidP="00D12CDF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1A45C8" w:rsidRPr="007C0B98" w:rsidRDefault="001A45C8" w:rsidP="00D12CDF">
      <w:pPr>
        <w:tabs>
          <w:tab w:val="left" w:pos="709"/>
        </w:tabs>
        <w:rPr>
          <w:rFonts w:eastAsia="Arial Unicode MS"/>
        </w:rPr>
      </w:pPr>
    </w:p>
    <w:p w:rsidR="001A45C8" w:rsidRPr="007C0B98" w:rsidRDefault="001A45C8" w:rsidP="00D12CD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rFonts w:eastAsia="Arial Unicode MS"/>
          <w:b/>
          <w:bCs/>
          <w:sz w:val="24"/>
          <w:szCs w:val="24"/>
        </w:rPr>
      </w:pPr>
      <w:r w:rsidRPr="007C0B98">
        <w:rPr>
          <w:rFonts w:eastAsia="Arial Unicode MS"/>
          <w:b/>
          <w:bCs/>
          <w:sz w:val="24"/>
          <w:szCs w:val="24"/>
        </w:rPr>
        <w:t>Маркировка, состав технической и эксплуатационной</w:t>
      </w:r>
      <w:bookmarkStart w:id="0" w:name="_GoBack"/>
      <w:r w:rsidRPr="007C0B98">
        <w:rPr>
          <w:rFonts w:eastAsia="Arial Unicode MS"/>
          <w:b/>
          <w:bCs/>
          <w:sz w:val="24"/>
          <w:szCs w:val="24"/>
        </w:rPr>
        <w:t xml:space="preserve">  </w:t>
      </w:r>
      <w:bookmarkEnd w:id="0"/>
      <w:r w:rsidRPr="007C0B98">
        <w:rPr>
          <w:rFonts w:eastAsia="Arial Unicode MS"/>
          <w:b/>
          <w:bCs/>
          <w:sz w:val="24"/>
          <w:szCs w:val="24"/>
        </w:rPr>
        <w:t>документации.</w:t>
      </w:r>
    </w:p>
    <w:p w:rsidR="001A45C8" w:rsidRPr="007C0B98" w:rsidRDefault="001A45C8" w:rsidP="00D12CDF">
      <w:pPr>
        <w:tabs>
          <w:tab w:val="left" w:pos="709"/>
        </w:tabs>
        <w:rPr>
          <w:rFonts w:eastAsia="Arial Unicode MS"/>
        </w:rPr>
      </w:pPr>
    </w:p>
    <w:p w:rsidR="001A45C8" w:rsidRPr="007C0B98" w:rsidRDefault="001A45C8" w:rsidP="00D12CDF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1A45C8" w:rsidRPr="007C0B98" w:rsidRDefault="001A45C8" w:rsidP="00D12CDF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Паспорт товара;</w:t>
      </w:r>
    </w:p>
    <w:p w:rsidR="001A45C8" w:rsidRPr="007C0B98" w:rsidRDefault="001A45C8" w:rsidP="00D12CDF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1A45C8" w:rsidRPr="007C0B98" w:rsidRDefault="001A45C8" w:rsidP="00D12CDF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1A45C8" w:rsidRPr="007C0B98" w:rsidRDefault="001A45C8" w:rsidP="00D12CDF">
      <w:pPr>
        <w:tabs>
          <w:tab w:val="left" w:pos="709"/>
        </w:tabs>
        <w:rPr>
          <w:rFonts w:eastAsia="Arial Unicode MS"/>
        </w:rPr>
      </w:pPr>
    </w:p>
    <w:p w:rsidR="001A45C8" w:rsidRPr="007C0B98" w:rsidRDefault="001A45C8" w:rsidP="00D12CDF">
      <w:pPr>
        <w:pStyle w:val="ab"/>
        <w:numPr>
          <w:ilvl w:val="0"/>
          <w:numId w:val="20"/>
        </w:numPr>
        <w:tabs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b/>
          <w:bCs/>
          <w:sz w:val="24"/>
          <w:szCs w:val="24"/>
        </w:rPr>
        <w:t>Правила приемки продукции.</w:t>
      </w:r>
    </w:p>
    <w:p w:rsidR="001A45C8" w:rsidRPr="007C0B98" w:rsidRDefault="001A45C8" w:rsidP="00D12CDF">
      <w:pPr>
        <w:tabs>
          <w:tab w:val="left" w:pos="709"/>
        </w:tabs>
        <w:rPr>
          <w:rFonts w:eastAsia="Arial Unicode MS"/>
        </w:rPr>
      </w:pPr>
    </w:p>
    <w:p w:rsidR="001A45C8" w:rsidRPr="007C0B98" w:rsidRDefault="001A45C8" w:rsidP="00D12CDF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rFonts w:eastAsia="Arial Unicode MS"/>
          <w:szCs w:val="24"/>
        </w:rPr>
      </w:pPr>
      <w:r w:rsidRPr="007C0B98">
        <w:rPr>
          <w:rFonts w:eastAsia="Arial Unicode MS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1A45C8" w:rsidRPr="007C0B98" w:rsidRDefault="001A45C8" w:rsidP="00D12CDF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7C0B98">
        <w:rPr>
          <w:rFonts w:eastAsia="Arial Unicode MS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7C0B98" w:rsidRDefault="00EC7ACA" w:rsidP="00D12CDF">
      <w:pPr>
        <w:tabs>
          <w:tab w:val="left" w:pos="709"/>
        </w:tabs>
        <w:rPr>
          <w:rFonts w:eastAsia="Arial Unicode MS"/>
        </w:rPr>
      </w:pPr>
    </w:p>
    <w:p w:rsidR="00A9417E" w:rsidRPr="007C0B98" w:rsidRDefault="00A9417E" w:rsidP="00D12CDF">
      <w:pPr>
        <w:tabs>
          <w:tab w:val="left" w:pos="709"/>
        </w:tabs>
        <w:rPr>
          <w:rFonts w:eastAsia="Arial Unicode MS"/>
        </w:rPr>
      </w:pPr>
    </w:p>
    <w:p w:rsidR="007C0B98" w:rsidRPr="00501983" w:rsidRDefault="007C0B98" w:rsidP="007C0B98">
      <w:pPr>
        <w:tabs>
          <w:tab w:val="left" w:pos="709"/>
        </w:tabs>
      </w:pPr>
    </w:p>
    <w:p w:rsidR="00A9417E" w:rsidRPr="007C0B98" w:rsidRDefault="007C0B98" w:rsidP="007C0B98">
      <w:pPr>
        <w:tabs>
          <w:tab w:val="left" w:pos="709"/>
        </w:tabs>
        <w:rPr>
          <w:rFonts w:eastAsia="Arial Unicode MS"/>
          <w:b/>
        </w:rPr>
      </w:pPr>
      <w:r w:rsidRPr="00501983">
        <w:t>Начальник службы диагностики</w:t>
      </w:r>
      <w:r w:rsidRPr="00501983">
        <w:tab/>
      </w:r>
      <w:r w:rsidRPr="00501983">
        <w:tab/>
        <w:t>_______________________</w:t>
      </w:r>
      <w:r w:rsidRPr="00501983">
        <w:tab/>
      </w:r>
      <w:r w:rsidRPr="00501983">
        <w:tab/>
        <w:t>А. Н. Егоров</w:t>
      </w:r>
    </w:p>
    <w:sectPr w:rsidR="00A9417E" w:rsidRPr="007C0B98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D8A" w:rsidRDefault="004F4D8A" w:rsidP="00B2648C">
      <w:r>
        <w:separator/>
      </w:r>
    </w:p>
  </w:endnote>
  <w:endnote w:type="continuationSeparator" w:id="0">
    <w:p w:rsidR="004F4D8A" w:rsidRDefault="004F4D8A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D8A" w:rsidRDefault="004F4D8A" w:rsidP="00B2648C">
      <w:r>
        <w:separator/>
      </w:r>
    </w:p>
  </w:footnote>
  <w:footnote w:type="continuationSeparator" w:id="0">
    <w:p w:rsidR="004F4D8A" w:rsidRDefault="004F4D8A" w:rsidP="00B26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1DE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31"/>
    <w:rsid w:val="000E4E88"/>
    <w:rsid w:val="000E75E8"/>
    <w:rsid w:val="000F2E42"/>
    <w:rsid w:val="000F7259"/>
    <w:rsid w:val="000F7903"/>
    <w:rsid w:val="0010004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5C8"/>
    <w:rsid w:val="001A4DEE"/>
    <w:rsid w:val="001A7B5E"/>
    <w:rsid w:val="001A7BFE"/>
    <w:rsid w:val="001C11E6"/>
    <w:rsid w:val="001C14EA"/>
    <w:rsid w:val="001C466D"/>
    <w:rsid w:val="001C48A1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37B5"/>
    <w:rsid w:val="002F601D"/>
    <w:rsid w:val="002F6AC8"/>
    <w:rsid w:val="003016E1"/>
    <w:rsid w:val="003062CB"/>
    <w:rsid w:val="00313765"/>
    <w:rsid w:val="00323558"/>
    <w:rsid w:val="003324D2"/>
    <w:rsid w:val="003374AB"/>
    <w:rsid w:val="00340356"/>
    <w:rsid w:val="0034069F"/>
    <w:rsid w:val="00342022"/>
    <w:rsid w:val="00342E03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5D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4F1F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4F4D8A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35939"/>
    <w:rsid w:val="00541420"/>
    <w:rsid w:val="00542569"/>
    <w:rsid w:val="005474A8"/>
    <w:rsid w:val="00547EFD"/>
    <w:rsid w:val="00551229"/>
    <w:rsid w:val="00551C29"/>
    <w:rsid w:val="005529AB"/>
    <w:rsid w:val="005601DA"/>
    <w:rsid w:val="00565F5F"/>
    <w:rsid w:val="00567572"/>
    <w:rsid w:val="00570606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B64B9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21F2A"/>
    <w:rsid w:val="00636E2E"/>
    <w:rsid w:val="00643706"/>
    <w:rsid w:val="00643DE5"/>
    <w:rsid w:val="00645E6D"/>
    <w:rsid w:val="00654E60"/>
    <w:rsid w:val="006645AA"/>
    <w:rsid w:val="00664A33"/>
    <w:rsid w:val="00664A5B"/>
    <w:rsid w:val="0066686B"/>
    <w:rsid w:val="006670A5"/>
    <w:rsid w:val="00667669"/>
    <w:rsid w:val="0067422A"/>
    <w:rsid w:val="00683AB5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46DBB"/>
    <w:rsid w:val="00756589"/>
    <w:rsid w:val="00757A6B"/>
    <w:rsid w:val="00762D1E"/>
    <w:rsid w:val="007637F4"/>
    <w:rsid w:val="00763EF8"/>
    <w:rsid w:val="00770F12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B98"/>
    <w:rsid w:val="007C2D70"/>
    <w:rsid w:val="007C369C"/>
    <w:rsid w:val="007C45BD"/>
    <w:rsid w:val="007C50DB"/>
    <w:rsid w:val="007D53C5"/>
    <w:rsid w:val="007E2359"/>
    <w:rsid w:val="007E5177"/>
    <w:rsid w:val="007F64AF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37E2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6F62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76B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223D"/>
    <w:rsid w:val="00A53BA0"/>
    <w:rsid w:val="00A54909"/>
    <w:rsid w:val="00A60DB4"/>
    <w:rsid w:val="00A65417"/>
    <w:rsid w:val="00A67F9E"/>
    <w:rsid w:val="00A71D4C"/>
    <w:rsid w:val="00A737F0"/>
    <w:rsid w:val="00A7419B"/>
    <w:rsid w:val="00A832AE"/>
    <w:rsid w:val="00A9417E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95D98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E6B6D"/>
    <w:rsid w:val="00CF0AA5"/>
    <w:rsid w:val="00CF6736"/>
    <w:rsid w:val="00D00D99"/>
    <w:rsid w:val="00D05ED3"/>
    <w:rsid w:val="00D072FF"/>
    <w:rsid w:val="00D12CDF"/>
    <w:rsid w:val="00D13756"/>
    <w:rsid w:val="00D16D3E"/>
    <w:rsid w:val="00D204DC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0957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349D"/>
    <w:rsid w:val="00DA44F5"/>
    <w:rsid w:val="00DA4837"/>
    <w:rsid w:val="00DB0C5A"/>
    <w:rsid w:val="00DB16D0"/>
    <w:rsid w:val="00DB28E7"/>
    <w:rsid w:val="00DB363B"/>
    <w:rsid w:val="00DB71ED"/>
    <w:rsid w:val="00DC29DC"/>
    <w:rsid w:val="00DC2AC5"/>
    <w:rsid w:val="00DC3C95"/>
    <w:rsid w:val="00DC53F8"/>
    <w:rsid w:val="00DD38DA"/>
    <w:rsid w:val="00DD6CFE"/>
    <w:rsid w:val="00DE0B1D"/>
    <w:rsid w:val="00DE1837"/>
    <w:rsid w:val="00DF10E9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2E9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83378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B5AD8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3E98"/>
    <w:rsid w:val="00EF7742"/>
    <w:rsid w:val="00F0025C"/>
    <w:rsid w:val="00F01E1D"/>
    <w:rsid w:val="00F02F3D"/>
    <w:rsid w:val="00F03608"/>
    <w:rsid w:val="00F1205B"/>
    <w:rsid w:val="00F20DA4"/>
    <w:rsid w:val="00F272A0"/>
    <w:rsid w:val="00F35458"/>
    <w:rsid w:val="00F3549C"/>
    <w:rsid w:val="00F360F2"/>
    <w:rsid w:val="00F40FD9"/>
    <w:rsid w:val="00F42A46"/>
    <w:rsid w:val="00F443BE"/>
    <w:rsid w:val="00F45525"/>
    <w:rsid w:val="00F466C6"/>
    <w:rsid w:val="00F522B7"/>
    <w:rsid w:val="00F55F4F"/>
    <w:rsid w:val="00F61229"/>
    <w:rsid w:val="00F65990"/>
    <w:rsid w:val="00F7074F"/>
    <w:rsid w:val="00F77298"/>
    <w:rsid w:val="00F8215A"/>
    <w:rsid w:val="00F82A44"/>
    <w:rsid w:val="00F84AAA"/>
    <w:rsid w:val="00F84F8C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87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CE06C2-18C9-40CA-B24E-D6469CB6D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7</cp:revision>
  <cp:lastPrinted>2013-12-02T09:32:00Z</cp:lastPrinted>
  <dcterms:created xsi:type="dcterms:W3CDTF">2019-03-25T07:50:00Z</dcterms:created>
  <dcterms:modified xsi:type="dcterms:W3CDTF">2019-03-25T08:09:00Z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